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8B" w:rsidRPr="00E75C8E" w:rsidRDefault="00D75B8B" w:rsidP="00FA334C">
      <w:pPr>
        <w:keepNext/>
        <w:keepLines/>
        <w:spacing w:before="240" w:after="0"/>
        <w:jc w:val="center"/>
        <w:outlineLvl w:val="0"/>
        <w:rPr>
          <w:rFonts w:ascii="Arial" w:hAnsi="Arial" w:cs="Arial"/>
          <w:sz w:val="20"/>
          <w:szCs w:val="20"/>
        </w:rPr>
      </w:pPr>
      <w:r w:rsidRPr="00E75C8E">
        <w:rPr>
          <w:rFonts w:ascii="Arial" w:eastAsia="Times New Roman" w:hAnsi="Arial" w:cs="Arial"/>
          <w:b/>
          <w:color w:val="365F91"/>
          <w:sz w:val="20"/>
          <w:szCs w:val="20"/>
          <w:lang w:val="en-GB" w:eastAsia="en-GB"/>
        </w:rPr>
        <w:t xml:space="preserve">Annex 1 – Privacy Statement relating to </w:t>
      </w:r>
      <w:r w:rsidR="00FA334C">
        <w:rPr>
          <w:rFonts w:ascii="Arial" w:eastAsia="Times New Roman" w:hAnsi="Arial" w:cs="Arial"/>
          <w:b/>
          <w:color w:val="365F91"/>
          <w:sz w:val="20"/>
          <w:szCs w:val="20"/>
          <w:lang w:val="en-GB" w:eastAsia="en-GB"/>
        </w:rPr>
        <w:t>Sharing personal data with third parties</w:t>
      </w:r>
    </w:p>
    <w:p w:rsidR="00D75B8B" w:rsidRPr="00E75C8E" w:rsidRDefault="00D75B8B" w:rsidP="00981E36">
      <w:pPr>
        <w:pStyle w:val="ListParagraph"/>
        <w:keepNext/>
        <w:keepLines/>
        <w:numPr>
          <w:ilvl w:val="0"/>
          <w:numId w:val="1"/>
        </w:numPr>
        <w:spacing w:before="240" w:after="0"/>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Context and controller</w:t>
      </w:r>
    </w:p>
    <w:p w:rsidR="00D75B8B" w:rsidRPr="00E75C8E" w:rsidRDefault="00D75B8B" w:rsidP="00981E36">
      <w:pPr>
        <w:pStyle w:val="ListParagraph"/>
        <w:keepNext/>
        <w:keepLines/>
        <w:spacing w:before="240" w:after="0"/>
        <w:outlineLvl w:val="0"/>
        <w:rPr>
          <w:rFonts w:ascii="Arial" w:eastAsia="Times New Roman" w:hAnsi="Arial" w:cs="Arial"/>
          <w:b/>
          <w:color w:val="365F91"/>
          <w:sz w:val="20"/>
          <w:szCs w:val="20"/>
          <w:lang w:val="en-GB" w:eastAsia="en-GB"/>
        </w:rPr>
      </w:pPr>
    </w:p>
    <w:p w:rsidR="00D75B8B" w:rsidRPr="00E75C8E" w:rsidRDefault="00D75B8B" w:rsidP="00FA334C">
      <w:pPr>
        <w:keepNext/>
        <w:keepLines/>
        <w:jc w:val="both"/>
        <w:rPr>
          <w:rFonts w:ascii="Arial" w:hAnsi="Arial" w:cs="Arial"/>
          <w:sz w:val="20"/>
          <w:szCs w:val="20"/>
          <w:lang w:val="en-GB"/>
        </w:rPr>
      </w:pPr>
      <w:r w:rsidRPr="00E75C8E">
        <w:rPr>
          <w:rFonts w:ascii="Arial" w:hAnsi="Arial" w:cs="Arial"/>
          <w:sz w:val="20"/>
          <w:szCs w:val="20"/>
          <w:lang w:val="en-GB"/>
        </w:rPr>
        <w:t>When the Agency for the Cooperation of Energy Regulators (ACER) processes personal data it is subject to Regulation (EC) No 45/2001 of the European Parliament and of the Council of 18 December 2000 on the protection of individuals with regard to the processing of personal data by the Community institutions and bodies and on the free movement of such data</w:t>
      </w:r>
      <w:r w:rsidR="00981E36">
        <w:rPr>
          <w:rFonts w:ascii="Arial" w:hAnsi="Arial" w:cs="Arial"/>
          <w:sz w:val="20"/>
          <w:szCs w:val="20"/>
          <w:lang w:val="en-GB"/>
        </w:rPr>
        <w:t xml:space="preserve"> (hereafter “</w:t>
      </w:r>
      <w:r w:rsidR="00981E36" w:rsidRPr="00E75C8E">
        <w:rPr>
          <w:rFonts w:ascii="Arial" w:hAnsi="Arial" w:cs="Arial"/>
          <w:sz w:val="20"/>
          <w:szCs w:val="20"/>
          <w:lang w:val="en-GB"/>
        </w:rPr>
        <w:t>Regulation (EC) No 45/2001</w:t>
      </w:r>
      <w:r w:rsidR="00981E36">
        <w:rPr>
          <w:rFonts w:ascii="Arial" w:hAnsi="Arial" w:cs="Arial"/>
          <w:sz w:val="20"/>
          <w:szCs w:val="20"/>
          <w:lang w:val="en-GB"/>
        </w:rPr>
        <w:t>”)</w:t>
      </w:r>
      <w:r w:rsidRPr="00E75C8E">
        <w:rPr>
          <w:rFonts w:ascii="Arial" w:hAnsi="Arial" w:cs="Arial"/>
          <w:sz w:val="20"/>
          <w:szCs w:val="20"/>
          <w:lang w:val="en-GB"/>
        </w:rPr>
        <w:t>.</w:t>
      </w:r>
    </w:p>
    <w:p w:rsidR="00FA334C" w:rsidRDefault="00647A2E" w:rsidP="00FA334C">
      <w:pPr>
        <w:keepNext/>
        <w:keepLines/>
        <w:spacing w:before="240"/>
        <w:jc w:val="both"/>
        <w:rPr>
          <w:rFonts w:ascii="Arial" w:hAnsi="Arial" w:cs="Arial"/>
          <w:sz w:val="20"/>
          <w:szCs w:val="20"/>
          <w:lang w:val="en-GB"/>
        </w:rPr>
      </w:pPr>
      <w:r>
        <w:rPr>
          <w:rFonts w:ascii="Arial" w:hAnsi="Arial" w:cs="Arial"/>
          <w:sz w:val="20"/>
          <w:szCs w:val="20"/>
          <w:lang w:val="en-GB"/>
        </w:rPr>
        <w:t xml:space="preserve">For the purpose of </w:t>
      </w:r>
      <w:r w:rsidR="00FA334C">
        <w:rPr>
          <w:rFonts w:ascii="Arial" w:hAnsi="Arial" w:cs="Arial"/>
          <w:sz w:val="20"/>
          <w:szCs w:val="20"/>
          <w:lang w:val="en-GB"/>
        </w:rPr>
        <w:t>facilitating collaborative institutions with their reports and statistics on expats, their communication and sharing relevant information with them, the Agency will send certain data about staff members, upon request from those institutions.</w:t>
      </w:r>
    </w:p>
    <w:p w:rsidR="008456E3" w:rsidRDefault="00647A2E" w:rsidP="00981E36">
      <w:pPr>
        <w:keepNext/>
        <w:keepLines/>
        <w:rPr>
          <w:rFonts w:ascii="Arial" w:eastAsia="Times New Roman" w:hAnsi="Arial" w:cs="Arial"/>
          <w:bCs/>
          <w:sz w:val="20"/>
          <w:szCs w:val="20"/>
        </w:rPr>
      </w:pPr>
      <w:r>
        <w:rPr>
          <w:rFonts w:ascii="Arial" w:eastAsia="Times New Roman" w:hAnsi="Arial" w:cs="Arial"/>
          <w:bCs/>
          <w:sz w:val="20"/>
          <w:szCs w:val="20"/>
        </w:rPr>
        <w:t>The Agency’s department in charge of processing personal data is Administration Department</w:t>
      </w:r>
      <w:r w:rsidR="008456E3">
        <w:rPr>
          <w:rFonts w:ascii="Arial" w:eastAsia="Times New Roman" w:hAnsi="Arial" w:cs="Arial"/>
          <w:bCs/>
          <w:sz w:val="20"/>
          <w:szCs w:val="20"/>
        </w:rPr>
        <w:t>, more specifically Human Resources section</w:t>
      </w:r>
      <w:r>
        <w:rPr>
          <w:rFonts w:ascii="Arial" w:eastAsia="Times New Roman" w:hAnsi="Arial" w:cs="Arial"/>
          <w:bCs/>
          <w:sz w:val="20"/>
          <w:szCs w:val="20"/>
        </w:rPr>
        <w:t>.</w:t>
      </w:r>
      <w:r w:rsidR="008456E3">
        <w:rPr>
          <w:rFonts w:ascii="Arial" w:eastAsia="Times New Roman" w:hAnsi="Arial" w:cs="Arial"/>
          <w:bCs/>
          <w:sz w:val="20"/>
          <w:szCs w:val="20"/>
        </w:rPr>
        <w:t xml:space="preserve"> The contact person for the processing </w:t>
      </w:r>
      <w:r w:rsidR="002B359B">
        <w:rPr>
          <w:rFonts w:ascii="Arial" w:eastAsia="Times New Roman" w:hAnsi="Arial" w:cs="Arial"/>
          <w:bCs/>
          <w:sz w:val="20"/>
          <w:szCs w:val="20"/>
        </w:rPr>
        <w:t>is the Human Resources officer:</w:t>
      </w:r>
    </w:p>
    <w:p w:rsidR="008456E3" w:rsidRDefault="008456E3" w:rsidP="008456E3">
      <w:pPr>
        <w:keepNext/>
        <w:keepLines/>
        <w:spacing w:after="0"/>
        <w:rPr>
          <w:rFonts w:ascii="Arial" w:eastAsia="Times New Roman" w:hAnsi="Arial" w:cs="Arial"/>
          <w:bCs/>
          <w:sz w:val="20"/>
          <w:szCs w:val="20"/>
        </w:rPr>
      </w:pPr>
      <w:r>
        <w:rPr>
          <w:rFonts w:ascii="Arial" w:eastAsia="Times New Roman" w:hAnsi="Arial" w:cs="Arial"/>
          <w:bCs/>
          <w:sz w:val="20"/>
          <w:szCs w:val="20"/>
        </w:rPr>
        <w:t xml:space="preserve">Mr. </w:t>
      </w:r>
      <w:r w:rsidR="00FA334C" w:rsidRPr="00FA334C">
        <w:rPr>
          <w:rFonts w:ascii="Arial" w:eastAsia="Times New Roman" w:hAnsi="Arial" w:cs="Arial"/>
          <w:bCs/>
          <w:sz w:val="20"/>
          <w:szCs w:val="20"/>
          <w:highlight w:val="yellow"/>
        </w:rPr>
        <w:t>Goran Vaskrsic</w:t>
      </w:r>
    </w:p>
    <w:p w:rsidR="008456E3" w:rsidRDefault="008456E3" w:rsidP="008456E3">
      <w:pPr>
        <w:keepNext/>
        <w:keepLines/>
        <w:spacing w:after="0"/>
        <w:rPr>
          <w:rFonts w:ascii="Arial" w:eastAsia="Times New Roman" w:hAnsi="Arial" w:cs="Arial"/>
          <w:bCs/>
          <w:sz w:val="20"/>
          <w:szCs w:val="20"/>
        </w:rPr>
      </w:pPr>
      <w:r>
        <w:rPr>
          <w:rFonts w:ascii="Arial" w:eastAsia="Times New Roman" w:hAnsi="Arial" w:cs="Arial"/>
          <w:bCs/>
          <w:sz w:val="20"/>
          <w:szCs w:val="20"/>
        </w:rPr>
        <w:t>Human Resources Officer</w:t>
      </w:r>
    </w:p>
    <w:p w:rsidR="008456E3" w:rsidRPr="008456E3" w:rsidRDefault="008456E3" w:rsidP="008456E3">
      <w:pPr>
        <w:keepNext/>
        <w:keepLines/>
        <w:spacing w:after="0"/>
        <w:rPr>
          <w:rFonts w:ascii="Arial" w:eastAsia="Times New Roman" w:hAnsi="Arial" w:cs="Arial"/>
          <w:bCs/>
          <w:sz w:val="20"/>
          <w:szCs w:val="20"/>
        </w:rPr>
      </w:pPr>
      <w:r w:rsidRPr="008456E3">
        <w:rPr>
          <w:rFonts w:ascii="Arial" w:eastAsia="Times New Roman" w:hAnsi="Arial" w:cs="Arial"/>
          <w:bCs/>
          <w:sz w:val="20"/>
          <w:szCs w:val="20"/>
        </w:rPr>
        <w:t>Postal address:</w:t>
      </w:r>
    </w:p>
    <w:p w:rsidR="008456E3" w:rsidRPr="008456E3" w:rsidRDefault="008456E3" w:rsidP="008456E3">
      <w:pPr>
        <w:keepNext/>
        <w:keepLines/>
        <w:spacing w:after="0"/>
        <w:rPr>
          <w:rFonts w:ascii="Arial" w:eastAsia="Times New Roman" w:hAnsi="Arial" w:cs="Arial"/>
          <w:bCs/>
          <w:sz w:val="20"/>
          <w:szCs w:val="20"/>
        </w:rPr>
      </w:pPr>
      <w:r w:rsidRPr="008456E3">
        <w:rPr>
          <w:rFonts w:ascii="Arial" w:eastAsia="Times New Roman" w:hAnsi="Arial" w:cs="Arial"/>
          <w:bCs/>
          <w:sz w:val="20"/>
          <w:szCs w:val="20"/>
        </w:rPr>
        <w:t>Trg republike 3</w:t>
      </w:r>
    </w:p>
    <w:p w:rsidR="008456E3" w:rsidRPr="008456E3" w:rsidRDefault="008456E3" w:rsidP="008456E3">
      <w:pPr>
        <w:keepNext/>
        <w:keepLines/>
        <w:spacing w:after="0"/>
        <w:rPr>
          <w:rFonts w:ascii="Arial" w:eastAsia="Times New Roman" w:hAnsi="Arial" w:cs="Arial"/>
          <w:bCs/>
          <w:sz w:val="20"/>
          <w:szCs w:val="20"/>
        </w:rPr>
      </w:pPr>
      <w:r w:rsidRPr="008456E3">
        <w:rPr>
          <w:rFonts w:ascii="Arial" w:eastAsia="Times New Roman" w:hAnsi="Arial" w:cs="Arial"/>
          <w:bCs/>
          <w:sz w:val="20"/>
          <w:szCs w:val="20"/>
        </w:rPr>
        <w:t>1000 – Ljubljana</w:t>
      </w:r>
    </w:p>
    <w:p w:rsidR="008456E3" w:rsidRPr="008456E3" w:rsidRDefault="008456E3" w:rsidP="008456E3">
      <w:pPr>
        <w:keepNext/>
        <w:keepLines/>
        <w:spacing w:after="0"/>
        <w:rPr>
          <w:rFonts w:ascii="Arial" w:eastAsia="Times New Roman" w:hAnsi="Arial" w:cs="Arial"/>
          <w:bCs/>
          <w:sz w:val="20"/>
          <w:szCs w:val="20"/>
        </w:rPr>
      </w:pPr>
      <w:r w:rsidRPr="008456E3">
        <w:rPr>
          <w:rFonts w:ascii="Arial" w:eastAsia="Times New Roman" w:hAnsi="Arial" w:cs="Arial"/>
          <w:bCs/>
          <w:sz w:val="20"/>
          <w:szCs w:val="20"/>
        </w:rPr>
        <w:t>Slovenia</w:t>
      </w:r>
    </w:p>
    <w:p w:rsidR="008456E3" w:rsidRPr="008456E3" w:rsidRDefault="008456E3" w:rsidP="008456E3">
      <w:pPr>
        <w:keepNext/>
        <w:keepLines/>
        <w:spacing w:after="0"/>
        <w:rPr>
          <w:rFonts w:ascii="Arial" w:eastAsia="Times New Roman" w:hAnsi="Arial" w:cs="Arial"/>
          <w:bCs/>
          <w:sz w:val="20"/>
          <w:szCs w:val="20"/>
        </w:rPr>
      </w:pPr>
      <w:r w:rsidRPr="008456E3">
        <w:rPr>
          <w:rFonts w:ascii="Arial" w:eastAsia="Times New Roman" w:hAnsi="Arial" w:cs="Arial"/>
          <w:bCs/>
          <w:sz w:val="20"/>
          <w:szCs w:val="20"/>
        </w:rPr>
        <w:t>Phone number: +386 (0)</w:t>
      </w:r>
      <w:r w:rsidR="00BE456C">
        <w:rPr>
          <w:rFonts w:ascii="Arial" w:eastAsia="Times New Roman" w:hAnsi="Arial" w:cs="Arial"/>
          <w:bCs/>
          <w:sz w:val="20"/>
          <w:szCs w:val="20"/>
        </w:rPr>
        <w:t xml:space="preserve"> </w:t>
      </w:r>
      <w:r w:rsidR="00BE456C" w:rsidRPr="005A5E6A">
        <w:t>820 04 601</w:t>
      </w:r>
    </w:p>
    <w:p w:rsidR="008456E3" w:rsidRDefault="008456E3" w:rsidP="008456E3">
      <w:pPr>
        <w:keepNext/>
        <w:keepLines/>
        <w:spacing w:after="0"/>
        <w:rPr>
          <w:rFonts w:ascii="Arial" w:eastAsia="Times New Roman" w:hAnsi="Arial" w:cs="Arial"/>
          <w:bCs/>
          <w:sz w:val="20"/>
          <w:szCs w:val="20"/>
        </w:rPr>
      </w:pPr>
      <w:r w:rsidRPr="008456E3">
        <w:rPr>
          <w:rFonts w:ascii="Arial" w:eastAsia="Times New Roman" w:hAnsi="Arial" w:cs="Arial"/>
          <w:bCs/>
          <w:sz w:val="20"/>
          <w:szCs w:val="20"/>
        </w:rPr>
        <w:t xml:space="preserve">Email: </w:t>
      </w:r>
      <w:hyperlink r:id="rId7" w:history="1">
        <w:r w:rsidR="00FA334C" w:rsidRPr="001D020D">
          <w:rPr>
            <w:rStyle w:val="Hyperlink"/>
            <w:rFonts w:ascii="Arial" w:eastAsia="Times New Roman" w:hAnsi="Arial" w:cs="Arial"/>
            <w:bCs/>
            <w:sz w:val="20"/>
            <w:szCs w:val="20"/>
          </w:rPr>
          <w:t>Goran.vaskrsic@acer.europa.eu</w:t>
        </w:r>
      </w:hyperlink>
    </w:p>
    <w:p w:rsidR="00981E36" w:rsidRDefault="008456E3" w:rsidP="008456E3">
      <w:pPr>
        <w:keepNext/>
        <w:keepLines/>
        <w:spacing w:after="0"/>
        <w:rPr>
          <w:rFonts w:ascii="Arial" w:eastAsia="Times New Roman" w:hAnsi="Arial" w:cs="Arial"/>
          <w:bCs/>
          <w:sz w:val="20"/>
          <w:szCs w:val="20"/>
        </w:rPr>
      </w:pPr>
      <w:r>
        <w:rPr>
          <w:rFonts w:ascii="Arial" w:eastAsia="Times New Roman" w:hAnsi="Arial" w:cs="Arial"/>
          <w:bCs/>
          <w:sz w:val="20"/>
          <w:szCs w:val="20"/>
        </w:rPr>
        <w:t xml:space="preserve"> </w:t>
      </w:r>
      <w:r w:rsidR="00647A2E">
        <w:rPr>
          <w:rFonts w:ascii="Arial" w:eastAsia="Times New Roman" w:hAnsi="Arial" w:cs="Arial"/>
          <w:bCs/>
          <w:sz w:val="20"/>
          <w:szCs w:val="20"/>
        </w:rPr>
        <w:t xml:space="preserve"> </w:t>
      </w:r>
    </w:p>
    <w:p w:rsidR="00D75B8B" w:rsidRPr="00E75C8E" w:rsidRDefault="00D75B8B" w:rsidP="00981E36">
      <w:pPr>
        <w:pStyle w:val="ListParagraph"/>
        <w:keepNext/>
        <w:keepLines/>
        <w:numPr>
          <w:ilvl w:val="0"/>
          <w:numId w:val="1"/>
        </w:numPr>
        <w:spacing w:before="240" w:after="0"/>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 xml:space="preserve">What personal information do we collect, for what purpose, and under which legal bases? </w:t>
      </w:r>
    </w:p>
    <w:p w:rsidR="00D75B8B" w:rsidRPr="00E75C8E" w:rsidRDefault="00D75B8B" w:rsidP="00981E36">
      <w:pPr>
        <w:keepNext/>
        <w:keepLines/>
        <w:spacing w:before="240" w:after="0"/>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lastRenderedPageBreak/>
        <w:t>Types of personal data</w:t>
      </w:r>
    </w:p>
    <w:p w:rsidR="008456E3" w:rsidRDefault="00D75B8B" w:rsidP="008456E3">
      <w:pPr>
        <w:keepNext/>
        <w:keepLines/>
        <w:spacing w:before="240"/>
        <w:outlineLvl w:val="0"/>
        <w:rPr>
          <w:rFonts w:ascii="Arial" w:hAnsi="Arial" w:cs="Arial"/>
          <w:sz w:val="20"/>
          <w:szCs w:val="20"/>
          <w:lang w:val="en-GB"/>
        </w:rPr>
      </w:pPr>
      <w:r w:rsidRPr="00E75C8E">
        <w:rPr>
          <w:rFonts w:ascii="Arial" w:hAnsi="Arial" w:cs="Arial"/>
          <w:sz w:val="20"/>
          <w:szCs w:val="20"/>
          <w:lang w:val="en-GB"/>
        </w:rPr>
        <w:t xml:space="preserve">The following personal data may be processed: </w:t>
      </w:r>
    </w:p>
    <w:p w:rsidR="00FA334C" w:rsidRPr="00FA334C" w:rsidRDefault="008456E3" w:rsidP="00FA334C">
      <w:pPr>
        <w:pStyle w:val="ListParagraph"/>
        <w:keepNext/>
        <w:keepLines/>
        <w:numPr>
          <w:ilvl w:val="0"/>
          <w:numId w:val="2"/>
        </w:numPr>
        <w:spacing w:after="0" w:line="360" w:lineRule="auto"/>
        <w:outlineLvl w:val="0"/>
        <w:rPr>
          <w:rFonts w:ascii="Arial" w:hAnsi="Arial" w:cs="Arial"/>
          <w:sz w:val="20"/>
          <w:szCs w:val="20"/>
          <w:lang w:val="en-GB"/>
        </w:rPr>
      </w:pPr>
      <w:r w:rsidRPr="00FA334C">
        <w:rPr>
          <w:rFonts w:ascii="Arial" w:hAnsi="Arial" w:cs="Arial"/>
          <w:sz w:val="20"/>
          <w:szCs w:val="20"/>
          <w:lang w:val="en-GB"/>
        </w:rPr>
        <w:t>Name and Surname of the staff member</w:t>
      </w:r>
      <w:r w:rsidR="00547195" w:rsidRPr="00FA334C">
        <w:rPr>
          <w:rFonts w:ascii="Arial" w:hAnsi="Arial" w:cs="Arial"/>
          <w:sz w:val="20"/>
          <w:szCs w:val="20"/>
          <w:lang w:val="en-GB"/>
        </w:rPr>
        <w:t xml:space="preserve"> (temporary </w:t>
      </w:r>
      <w:r w:rsidR="00FA334C">
        <w:rPr>
          <w:rFonts w:ascii="Arial" w:hAnsi="Arial" w:cs="Arial"/>
          <w:sz w:val="20"/>
          <w:szCs w:val="20"/>
          <w:lang w:val="en-GB"/>
        </w:rPr>
        <w:t>staff</w:t>
      </w:r>
      <w:r w:rsidR="00547195" w:rsidRPr="00FA334C">
        <w:rPr>
          <w:rFonts w:ascii="Arial" w:hAnsi="Arial" w:cs="Arial"/>
          <w:sz w:val="20"/>
          <w:szCs w:val="20"/>
          <w:lang w:val="en-GB"/>
        </w:rPr>
        <w:t xml:space="preserve"> or contract </w:t>
      </w:r>
      <w:r w:rsidR="00FA334C">
        <w:rPr>
          <w:rFonts w:ascii="Arial" w:hAnsi="Arial" w:cs="Arial"/>
          <w:sz w:val="20"/>
          <w:szCs w:val="20"/>
          <w:lang w:val="en-GB"/>
        </w:rPr>
        <w:t>staff, SNE, interim staff</w:t>
      </w:r>
      <w:r w:rsidR="00547195" w:rsidRPr="00FA334C">
        <w:rPr>
          <w:rFonts w:ascii="Arial" w:hAnsi="Arial" w:cs="Arial"/>
          <w:sz w:val="20"/>
          <w:szCs w:val="20"/>
          <w:lang w:val="en-GB"/>
        </w:rPr>
        <w:t xml:space="preserve">) </w:t>
      </w:r>
    </w:p>
    <w:p w:rsidR="00FA334C" w:rsidRPr="00FA334C" w:rsidRDefault="00FA334C" w:rsidP="00FA334C">
      <w:pPr>
        <w:pStyle w:val="ListParagraph"/>
        <w:keepNext/>
        <w:keepLines/>
        <w:numPr>
          <w:ilvl w:val="0"/>
          <w:numId w:val="2"/>
        </w:numPr>
        <w:spacing w:after="0" w:line="360" w:lineRule="auto"/>
        <w:outlineLvl w:val="0"/>
        <w:rPr>
          <w:rFonts w:ascii="Arial" w:hAnsi="Arial" w:cs="Arial"/>
          <w:sz w:val="20"/>
          <w:szCs w:val="20"/>
          <w:lang w:val="en-GB"/>
        </w:rPr>
      </w:pPr>
      <w:r w:rsidRPr="00FA334C">
        <w:rPr>
          <w:rFonts w:ascii="Arial" w:eastAsia="Times New Roman" w:hAnsi="Arial" w:cs="Arial"/>
          <w:bCs/>
          <w:sz w:val="20"/>
          <w:szCs w:val="20"/>
        </w:rPr>
        <w:t>Gender</w:t>
      </w:r>
    </w:p>
    <w:p w:rsidR="00FA334C" w:rsidRPr="00FA334C" w:rsidRDefault="00FA334C" w:rsidP="00FA334C">
      <w:pPr>
        <w:pStyle w:val="ListParagraph"/>
        <w:keepNext/>
        <w:keepLines/>
        <w:numPr>
          <w:ilvl w:val="0"/>
          <w:numId w:val="2"/>
        </w:numPr>
        <w:spacing w:after="0" w:line="360" w:lineRule="auto"/>
        <w:outlineLvl w:val="0"/>
        <w:rPr>
          <w:rFonts w:ascii="Arial" w:hAnsi="Arial" w:cs="Arial"/>
          <w:sz w:val="20"/>
          <w:szCs w:val="20"/>
          <w:lang w:val="en-GB"/>
        </w:rPr>
      </w:pPr>
      <w:r w:rsidRPr="00FA334C">
        <w:rPr>
          <w:rFonts w:ascii="Arial" w:eastAsia="Times New Roman" w:hAnsi="Arial" w:cs="Arial"/>
          <w:bCs/>
          <w:sz w:val="20"/>
          <w:szCs w:val="20"/>
        </w:rPr>
        <w:t>Nationality</w:t>
      </w:r>
    </w:p>
    <w:p w:rsidR="00FA334C" w:rsidRPr="00FA334C" w:rsidRDefault="00FA334C" w:rsidP="00FA334C">
      <w:pPr>
        <w:pStyle w:val="ListParagraph"/>
        <w:keepNext/>
        <w:keepLines/>
        <w:numPr>
          <w:ilvl w:val="0"/>
          <w:numId w:val="2"/>
        </w:numPr>
        <w:spacing w:after="0" w:line="360" w:lineRule="auto"/>
        <w:outlineLvl w:val="0"/>
        <w:rPr>
          <w:rFonts w:ascii="Arial" w:eastAsia="Times New Roman" w:hAnsi="Arial" w:cs="Arial"/>
          <w:bCs/>
          <w:sz w:val="20"/>
          <w:szCs w:val="20"/>
        </w:rPr>
      </w:pPr>
      <w:r w:rsidRPr="00FA334C">
        <w:rPr>
          <w:rFonts w:ascii="Arial" w:eastAsia="Times New Roman" w:hAnsi="Arial" w:cs="Arial"/>
          <w:bCs/>
          <w:sz w:val="20"/>
          <w:szCs w:val="20"/>
        </w:rPr>
        <w:t>Category grade</w:t>
      </w:r>
    </w:p>
    <w:p w:rsidR="008456E3" w:rsidRPr="00FA334C" w:rsidRDefault="00FA334C" w:rsidP="008456E3">
      <w:pPr>
        <w:pStyle w:val="ListParagraph"/>
        <w:keepNext/>
        <w:keepLines/>
        <w:numPr>
          <w:ilvl w:val="0"/>
          <w:numId w:val="2"/>
        </w:numPr>
        <w:spacing w:after="0" w:line="360" w:lineRule="auto"/>
        <w:outlineLvl w:val="0"/>
        <w:rPr>
          <w:rFonts w:ascii="Arial" w:eastAsia="Times New Roman" w:hAnsi="Arial" w:cs="Arial"/>
          <w:bCs/>
          <w:sz w:val="20"/>
          <w:szCs w:val="20"/>
        </w:rPr>
      </w:pPr>
      <w:r w:rsidRPr="00FA334C">
        <w:rPr>
          <w:rFonts w:ascii="Arial" w:eastAsia="Times New Roman" w:hAnsi="Arial" w:cs="Arial"/>
          <w:bCs/>
          <w:sz w:val="20"/>
          <w:szCs w:val="20"/>
        </w:rPr>
        <w:t>Contact details (email address)</w:t>
      </w:r>
      <w:r w:rsidR="008456E3" w:rsidRPr="00FA334C">
        <w:rPr>
          <w:rFonts w:ascii="Arial" w:hAnsi="Arial" w:cs="Arial"/>
          <w:sz w:val="20"/>
          <w:szCs w:val="20"/>
          <w:lang w:val="en-GB"/>
        </w:rPr>
        <w:t xml:space="preserve"> </w:t>
      </w:r>
    </w:p>
    <w:p w:rsidR="00D75B8B" w:rsidRPr="00E75C8E" w:rsidRDefault="00D75B8B" w:rsidP="00981E36">
      <w:pPr>
        <w:keepNext/>
        <w:keepLines/>
        <w:spacing w:before="240" w:after="0"/>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Purpose</w:t>
      </w:r>
    </w:p>
    <w:p w:rsidR="00547195" w:rsidRDefault="008456E3" w:rsidP="00FA334C">
      <w:pPr>
        <w:keepNext/>
        <w:keepLines/>
        <w:spacing w:before="240" w:after="0"/>
        <w:jc w:val="both"/>
        <w:outlineLvl w:val="0"/>
        <w:rPr>
          <w:rFonts w:ascii="Arial" w:hAnsi="Arial" w:cs="Arial"/>
          <w:sz w:val="20"/>
          <w:szCs w:val="20"/>
          <w:lang w:val="en-GB"/>
        </w:rPr>
      </w:pPr>
      <w:r w:rsidRPr="008456E3">
        <w:rPr>
          <w:rFonts w:ascii="Arial" w:hAnsi="Arial" w:cs="Arial"/>
          <w:sz w:val="20"/>
          <w:szCs w:val="20"/>
          <w:lang w:val="en-GB"/>
        </w:rPr>
        <w:t xml:space="preserve">The purpose of </w:t>
      </w:r>
      <w:r w:rsidR="00FA334C">
        <w:rPr>
          <w:rFonts w:ascii="Arial" w:hAnsi="Arial" w:cs="Arial"/>
          <w:sz w:val="20"/>
          <w:szCs w:val="20"/>
          <w:lang w:val="en-GB"/>
        </w:rPr>
        <w:t xml:space="preserve">sharing information with third parties is to </w:t>
      </w:r>
      <w:r w:rsidR="00FA334C">
        <w:rPr>
          <w:rFonts w:ascii="Arial" w:hAnsi="Arial" w:cs="Arial"/>
          <w:sz w:val="20"/>
          <w:szCs w:val="20"/>
          <w:lang w:val="en-GB"/>
        </w:rPr>
        <w:t>facilitat</w:t>
      </w:r>
      <w:r w:rsidR="00FA334C">
        <w:rPr>
          <w:rFonts w:ascii="Arial" w:hAnsi="Arial" w:cs="Arial"/>
          <w:sz w:val="20"/>
          <w:szCs w:val="20"/>
          <w:lang w:val="en-GB"/>
        </w:rPr>
        <w:t>e</w:t>
      </w:r>
      <w:r w:rsidR="00FA334C">
        <w:rPr>
          <w:rFonts w:ascii="Arial" w:hAnsi="Arial" w:cs="Arial"/>
          <w:sz w:val="20"/>
          <w:szCs w:val="20"/>
          <w:lang w:val="en-GB"/>
        </w:rPr>
        <w:t xml:space="preserve"> collaborative institutions with their reports and statistics on expats, their communication and sharing relevant information with them</w:t>
      </w:r>
      <w:r w:rsidR="00FA334C">
        <w:rPr>
          <w:rFonts w:ascii="Arial" w:hAnsi="Arial" w:cs="Arial"/>
          <w:sz w:val="20"/>
          <w:szCs w:val="20"/>
          <w:lang w:val="en-GB"/>
        </w:rPr>
        <w:t>.</w:t>
      </w:r>
    </w:p>
    <w:p w:rsidR="00D75B8B" w:rsidRDefault="002B359B" w:rsidP="00981E36">
      <w:pPr>
        <w:keepNext/>
        <w:keepLines/>
        <w:spacing w:before="240" w:after="0"/>
        <w:outlineLvl w:val="0"/>
        <w:rPr>
          <w:rFonts w:ascii="Arial" w:eastAsia="Times New Roman" w:hAnsi="Arial" w:cs="Arial"/>
          <w:b/>
          <w:color w:val="365F91"/>
          <w:sz w:val="20"/>
          <w:szCs w:val="20"/>
          <w:lang w:val="en-GB" w:eastAsia="en-GB"/>
        </w:rPr>
      </w:pPr>
      <w:r>
        <w:rPr>
          <w:rFonts w:ascii="Arial" w:eastAsia="Times New Roman" w:hAnsi="Arial" w:cs="Arial"/>
          <w:b/>
          <w:color w:val="365F91"/>
          <w:sz w:val="20"/>
          <w:szCs w:val="20"/>
          <w:lang w:val="en-GB" w:eastAsia="en-GB"/>
        </w:rPr>
        <w:t>Legal basi</w:t>
      </w:r>
      <w:r w:rsidR="00D75B8B" w:rsidRPr="00E75C8E">
        <w:rPr>
          <w:rFonts w:ascii="Arial" w:eastAsia="Times New Roman" w:hAnsi="Arial" w:cs="Arial"/>
          <w:b/>
          <w:color w:val="365F91"/>
          <w:sz w:val="20"/>
          <w:szCs w:val="20"/>
          <w:lang w:val="en-GB" w:eastAsia="en-GB"/>
        </w:rPr>
        <w:t>s</w:t>
      </w:r>
    </w:p>
    <w:p w:rsidR="008456E3" w:rsidRPr="008456E3" w:rsidRDefault="008456E3" w:rsidP="008456E3">
      <w:pPr>
        <w:keepNext/>
        <w:keepLines/>
        <w:spacing w:before="240" w:after="0"/>
        <w:outlineLvl w:val="0"/>
        <w:rPr>
          <w:rFonts w:ascii="Arial" w:eastAsia="Times New Roman" w:hAnsi="Arial" w:cs="Arial"/>
          <w:bCs/>
          <w:sz w:val="20"/>
          <w:szCs w:val="20"/>
        </w:rPr>
      </w:pPr>
      <w:r w:rsidRPr="008456E3">
        <w:rPr>
          <w:rFonts w:ascii="Arial" w:eastAsia="Times New Roman" w:hAnsi="Arial" w:cs="Arial"/>
          <w:bCs/>
          <w:sz w:val="20"/>
          <w:szCs w:val="20"/>
        </w:rPr>
        <w:t xml:space="preserve">The legal basis for this processing </w:t>
      </w:r>
      <w:r w:rsidR="00BE456C">
        <w:rPr>
          <w:rFonts w:ascii="Arial" w:eastAsia="Times New Roman" w:hAnsi="Arial" w:cs="Arial"/>
          <w:bCs/>
          <w:sz w:val="20"/>
          <w:szCs w:val="20"/>
        </w:rPr>
        <w:t>are</w:t>
      </w:r>
      <w:r w:rsidRPr="008456E3">
        <w:rPr>
          <w:rFonts w:ascii="Arial" w:eastAsia="Times New Roman" w:hAnsi="Arial" w:cs="Arial"/>
          <w:bCs/>
          <w:sz w:val="20"/>
          <w:szCs w:val="20"/>
        </w:rPr>
        <w:t xml:space="preserve"> Article</w:t>
      </w:r>
      <w:r w:rsidR="00BE456C">
        <w:rPr>
          <w:rFonts w:ascii="Arial" w:eastAsia="Times New Roman" w:hAnsi="Arial" w:cs="Arial"/>
          <w:bCs/>
          <w:sz w:val="20"/>
          <w:szCs w:val="20"/>
        </w:rPr>
        <w:t>s</w:t>
      </w:r>
      <w:r w:rsidRPr="008456E3">
        <w:rPr>
          <w:rFonts w:ascii="Arial" w:eastAsia="Times New Roman" w:hAnsi="Arial" w:cs="Arial"/>
          <w:bCs/>
          <w:sz w:val="20"/>
          <w:szCs w:val="20"/>
        </w:rPr>
        <w:t xml:space="preserve"> </w:t>
      </w:r>
      <w:r w:rsidR="00BE456C">
        <w:rPr>
          <w:rFonts w:ascii="Arial" w:eastAsia="Times New Roman" w:hAnsi="Arial" w:cs="Arial"/>
          <w:bCs/>
          <w:sz w:val="20"/>
          <w:szCs w:val="20"/>
        </w:rPr>
        <w:t>4</w:t>
      </w:r>
      <w:r w:rsidRPr="008456E3">
        <w:rPr>
          <w:rFonts w:ascii="Arial" w:eastAsia="Times New Roman" w:hAnsi="Arial" w:cs="Arial"/>
          <w:bCs/>
          <w:sz w:val="20"/>
          <w:szCs w:val="20"/>
        </w:rPr>
        <w:t>(</w:t>
      </w:r>
      <w:r w:rsidR="00BE456C">
        <w:rPr>
          <w:rFonts w:ascii="Arial" w:eastAsia="Times New Roman" w:hAnsi="Arial" w:cs="Arial"/>
          <w:bCs/>
          <w:sz w:val="20"/>
          <w:szCs w:val="20"/>
        </w:rPr>
        <w:t>a</w:t>
      </w:r>
      <w:r w:rsidRPr="008456E3">
        <w:rPr>
          <w:rFonts w:ascii="Arial" w:eastAsia="Times New Roman" w:hAnsi="Arial" w:cs="Arial"/>
          <w:bCs/>
          <w:sz w:val="20"/>
          <w:szCs w:val="20"/>
        </w:rPr>
        <w:t>)</w:t>
      </w:r>
      <w:r w:rsidR="00BE456C">
        <w:rPr>
          <w:rFonts w:ascii="Arial" w:eastAsia="Times New Roman" w:hAnsi="Arial" w:cs="Arial"/>
          <w:bCs/>
          <w:sz w:val="20"/>
          <w:szCs w:val="20"/>
        </w:rPr>
        <w:t>, 8(a) and 8(b)</w:t>
      </w:r>
      <w:r w:rsidRPr="008456E3">
        <w:rPr>
          <w:rFonts w:ascii="Arial" w:eastAsia="Times New Roman" w:hAnsi="Arial" w:cs="Arial"/>
          <w:bCs/>
          <w:sz w:val="20"/>
          <w:szCs w:val="20"/>
        </w:rPr>
        <w:t xml:space="preserve"> of Regulation (EC) 45/2001.</w:t>
      </w:r>
    </w:p>
    <w:p w:rsidR="00D75B8B" w:rsidRDefault="00D75B8B" w:rsidP="008456E3">
      <w:pPr>
        <w:keepNext/>
        <w:keepLines/>
        <w:spacing w:before="240" w:after="0"/>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Who has access to your personal data, to whom is it disclosed, and for how long is it stored?</w:t>
      </w:r>
      <w:r>
        <w:rPr>
          <w:rFonts w:ascii="Arial" w:eastAsia="Times New Roman" w:hAnsi="Arial" w:cs="Arial"/>
          <w:b/>
          <w:color w:val="365F91"/>
          <w:sz w:val="20"/>
          <w:szCs w:val="20"/>
          <w:lang w:val="en-GB" w:eastAsia="en-GB"/>
        </w:rPr>
        <w:t xml:space="preserve"> </w:t>
      </w:r>
    </w:p>
    <w:p w:rsidR="002B359B" w:rsidRDefault="00BE456C" w:rsidP="00BE456C">
      <w:pPr>
        <w:keepNext/>
        <w:keepLines/>
        <w:spacing w:before="240" w:after="0"/>
        <w:jc w:val="both"/>
        <w:outlineLvl w:val="0"/>
        <w:rPr>
          <w:rFonts w:ascii="Arial" w:hAnsi="Arial" w:cs="Arial"/>
          <w:sz w:val="20"/>
          <w:szCs w:val="20"/>
          <w:lang w:val="en-GB"/>
        </w:rPr>
      </w:pPr>
      <w:r>
        <w:rPr>
          <w:rFonts w:ascii="Arial" w:hAnsi="Arial" w:cs="Arial"/>
          <w:sz w:val="20"/>
          <w:szCs w:val="20"/>
          <w:lang w:val="en-GB"/>
        </w:rPr>
        <w:t>P</w:t>
      </w:r>
      <w:r w:rsidR="00547195">
        <w:rPr>
          <w:rFonts w:ascii="Arial" w:hAnsi="Arial" w:cs="Arial"/>
          <w:sz w:val="20"/>
          <w:szCs w:val="20"/>
          <w:lang w:val="en-GB"/>
        </w:rPr>
        <w:t>ersonal data</w:t>
      </w:r>
      <w:r>
        <w:rPr>
          <w:rFonts w:ascii="Arial" w:hAnsi="Arial" w:cs="Arial"/>
          <w:sz w:val="20"/>
          <w:szCs w:val="20"/>
          <w:lang w:val="en-GB"/>
        </w:rPr>
        <w:t xml:space="preserve"> of Staff Members is accessible only for members of HR Section and</w:t>
      </w:r>
      <w:r w:rsidR="00547195">
        <w:rPr>
          <w:rFonts w:ascii="Arial" w:hAnsi="Arial" w:cs="Arial"/>
          <w:sz w:val="20"/>
          <w:szCs w:val="20"/>
          <w:lang w:val="en-GB"/>
        </w:rPr>
        <w:t xml:space="preserve"> is disclosed to </w:t>
      </w:r>
      <w:r>
        <w:rPr>
          <w:rFonts w:ascii="Arial" w:hAnsi="Arial" w:cs="Arial"/>
          <w:sz w:val="20"/>
          <w:szCs w:val="20"/>
          <w:lang w:val="en-GB"/>
        </w:rPr>
        <w:t>third parties, more specifically, Eurostat, Permanent Representations of Member States to the European Union in Slovenia and Embassies of Member States of European Union upon their written request.</w:t>
      </w:r>
    </w:p>
    <w:p w:rsidR="00BE456C" w:rsidRDefault="00BE456C" w:rsidP="00BE456C">
      <w:pPr>
        <w:rPr>
          <w:rFonts w:ascii="Arial" w:eastAsia="Times New Roman" w:hAnsi="Arial" w:cs="Arial"/>
          <w:bCs/>
          <w:sz w:val="20"/>
          <w:szCs w:val="20"/>
        </w:rPr>
      </w:pPr>
    </w:p>
    <w:p w:rsidR="00BE456C" w:rsidRPr="00BE456C" w:rsidRDefault="00BE456C" w:rsidP="00BE456C">
      <w:pPr>
        <w:rPr>
          <w:rFonts w:ascii="Arial" w:eastAsia="Times New Roman" w:hAnsi="Arial" w:cs="Arial"/>
          <w:bCs/>
          <w:sz w:val="20"/>
          <w:szCs w:val="20"/>
        </w:rPr>
      </w:pPr>
      <w:r>
        <w:rPr>
          <w:rFonts w:ascii="Arial" w:eastAsia="Times New Roman" w:hAnsi="Arial" w:cs="Arial"/>
          <w:bCs/>
          <w:sz w:val="20"/>
          <w:szCs w:val="20"/>
        </w:rPr>
        <w:t>All d</w:t>
      </w:r>
      <w:r w:rsidRPr="00673F39">
        <w:rPr>
          <w:rFonts w:ascii="Arial" w:eastAsia="Times New Roman" w:hAnsi="Arial" w:cs="Arial"/>
          <w:bCs/>
          <w:sz w:val="20"/>
          <w:szCs w:val="20"/>
        </w:rPr>
        <w:t xml:space="preserve">ata is retained </w:t>
      </w:r>
      <w:r>
        <w:rPr>
          <w:rFonts w:ascii="Arial" w:eastAsia="Times New Roman" w:hAnsi="Arial" w:cs="Arial"/>
          <w:bCs/>
          <w:sz w:val="20"/>
          <w:szCs w:val="20"/>
        </w:rPr>
        <w:t>5</w:t>
      </w:r>
      <w:r w:rsidRPr="00673F39">
        <w:rPr>
          <w:rFonts w:ascii="Arial" w:eastAsia="Times New Roman" w:hAnsi="Arial" w:cs="Arial"/>
          <w:bCs/>
          <w:sz w:val="20"/>
          <w:szCs w:val="20"/>
        </w:rPr>
        <w:t xml:space="preserve"> years after the termination of the employment or as of the last pension payment.</w:t>
      </w:r>
      <w:bookmarkStart w:id="0" w:name="_GoBack"/>
      <w:bookmarkEnd w:id="0"/>
    </w:p>
    <w:p w:rsidR="00D75B8B" w:rsidRPr="00E75C8E" w:rsidRDefault="00D75B8B" w:rsidP="00981E36">
      <w:pPr>
        <w:keepNext/>
        <w:keepLines/>
        <w:spacing w:before="240" w:after="0"/>
        <w:outlineLvl w:val="0"/>
        <w:rPr>
          <w:rFonts w:ascii="Arial" w:hAnsi="Arial" w:cs="Arial"/>
          <w:sz w:val="20"/>
          <w:szCs w:val="20"/>
          <w:lang w:val="en-GB"/>
        </w:rPr>
      </w:pPr>
      <w:r w:rsidRPr="00E75C8E">
        <w:rPr>
          <w:rFonts w:ascii="Arial" w:hAnsi="Arial" w:cs="Arial"/>
          <w:sz w:val="20"/>
          <w:szCs w:val="20"/>
          <w:lang w:val="en-GB"/>
        </w:rPr>
        <w:t xml:space="preserve">Data subjects have the right of </w:t>
      </w:r>
      <w:r w:rsidR="00981E36">
        <w:rPr>
          <w:rFonts w:ascii="Arial" w:hAnsi="Arial" w:cs="Arial"/>
          <w:i/>
          <w:sz w:val="20"/>
          <w:szCs w:val="20"/>
          <w:lang w:val="en-GB"/>
        </w:rPr>
        <w:t xml:space="preserve">inter alia </w:t>
      </w:r>
      <w:r w:rsidRPr="00E75C8E">
        <w:rPr>
          <w:rFonts w:ascii="Arial" w:hAnsi="Arial" w:cs="Arial"/>
          <w:sz w:val="20"/>
          <w:szCs w:val="20"/>
          <w:lang w:val="en-GB"/>
        </w:rPr>
        <w:t xml:space="preserve">access to and rectification, blocking, and erasure of their personal data.  Data subjects’ rights are governed by the provisions of Regulation (EC) No 45/2001.  </w:t>
      </w:r>
    </w:p>
    <w:p w:rsidR="00D75B8B" w:rsidRPr="00E75C8E" w:rsidRDefault="00D75B8B" w:rsidP="00981E36">
      <w:pPr>
        <w:keepNext/>
        <w:keepLines/>
        <w:spacing w:before="240" w:after="0"/>
        <w:outlineLvl w:val="0"/>
        <w:rPr>
          <w:rFonts w:ascii="Arial" w:hAnsi="Arial" w:cs="Arial"/>
          <w:sz w:val="20"/>
          <w:szCs w:val="20"/>
          <w:lang w:val="en-GB"/>
        </w:rPr>
      </w:pPr>
      <w:r w:rsidRPr="00E75C8E">
        <w:rPr>
          <w:rFonts w:ascii="Arial" w:hAnsi="Arial" w:cs="Arial"/>
          <w:sz w:val="20"/>
          <w:szCs w:val="20"/>
          <w:lang w:val="en-GB"/>
        </w:rPr>
        <w:t xml:space="preserve">Data subjects seeking clarification of their rights or further information </w:t>
      </w:r>
      <w:r w:rsidR="00981E36">
        <w:rPr>
          <w:rFonts w:ascii="Arial" w:hAnsi="Arial" w:cs="Arial"/>
          <w:sz w:val="20"/>
          <w:szCs w:val="20"/>
          <w:lang w:val="en-GB"/>
        </w:rPr>
        <w:t xml:space="preserve">on their rights </w:t>
      </w:r>
      <w:r w:rsidRPr="00E75C8E">
        <w:rPr>
          <w:rFonts w:ascii="Arial" w:hAnsi="Arial" w:cs="Arial"/>
          <w:sz w:val="20"/>
          <w:szCs w:val="20"/>
          <w:lang w:val="en-GB"/>
        </w:rPr>
        <w:t>should contact the Agency’s data protection officer (</w:t>
      </w:r>
      <w:hyperlink r:id="rId8" w:history="1">
        <w:r w:rsidRPr="00E75C8E">
          <w:rPr>
            <w:rStyle w:val="Hyperlink"/>
            <w:rFonts w:ascii="Arial" w:hAnsi="Arial" w:cs="Arial"/>
            <w:sz w:val="20"/>
            <w:szCs w:val="20"/>
            <w:lang w:val="en-GB"/>
          </w:rPr>
          <w:t>DPO@acer.europa.eu</w:t>
        </w:r>
      </w:hyperlink>
      <w:r w:rsidRPr="00E75C8E">
        <w:rPr>
          <w:rFonts w:ascii="Arial" w:hAnsi="Arial" w:cs="Arial"/>
          <w:sz w:val="20"/>
          <w:szCs w:val="20"/>
          <w:lang w:val="en-GB"/>
        </w:rPr>
        <w:t>).</w:t>
      </w:r>
    </w:p>
    <w:p w:rsidR="00D75B8B" w:rsidRPr="00E75C8E" w:rsidRDefault="00D75B8B" w:rsidP="00981E36">
      <w:pPr>
        <w:keepNext/>
        <w:keepLines/>
        <w:spacing w:before="240" w:after="0"/>
        <w:outlineLvl w:val="0"/>
        <w:rPr>
          <w:rFonts w:ascii="Arial" w:hAnsi="Arial" w:cs="Arial"/>
          <w:sz w:val="20"/>
          <w:szCs w:val="20"/>
          <w:lang w:val="en-GB"/>
        </w:rPr>
      </w:pPr>
      <w:r w:rsidRPr="00E75C8E">
        <w:rPr>
          <w:rFonts w:ascii="Arial" w:hAnsi="Arial" w:cs="Arial"/>
          <w:sz w:val="20"/>
          <w:szCs w:val="20"/>
          <w:lang w:val="en-GB"/>
        </w:rPr>
        <w:t>Data subject</w:t>
      </w:r>
      <w:r w:rsidR="00983F98">
        <w:rPr>
          <w:rFonts w:ascii="Arial" w:hAnsi="Arial" w:cs="Arial"/>
          <w:sz w:val="20"/>
          <w:szCs w:val="20"/>
          <w:lang w:val="en-GB"/>
        </w:rPr>
        <w:t>s</w:t>
      </w:r>
      <w:r w:rsidRPr="00E75C8E">
        <w:rPr>
          <w:rFonts w:ascii="Arial" w:hAnsi="Arial" w:cs="Arial"/>
          <w:sz w:val="20"/>
          <w:szCs w:val="20"/>
          <w:lang w:val="en-GB"/>
        </w:rPr>
        <w:t xml:space="preserve"> wishing to exercise the</w:t>
      </w:r>
      <w:r w:rsidR="00981E36">
        <w:rPr>
          <w:rFonts w:ascii="Arial" w:hAnsi="Arial" w:cs="Arial"/>
          <w:sz w:val="20"/>
          <w:szCs w:val="20"/>
          <w:lang w:val="en-GB"/>
        </w:rPr>
        <w:t>ir</w:t>
      </w:r>
      <w:r w:rsidRPr="00E75C8E">
        <w:rPr>
          <w:rFonts w:ascii="Arial" w:hAnsi="Arial" w:cs="Arial"/>
          <w:sz w:val="20"/>
          <w:szCs w:val="20"/>
          <w:lang w:val="en-GB"/>
        </w:rPr>
        <w:t xml:space="preserve"> rights are requested to contact either the </w:t>
      </w:r>
      <w:r w:rsidR="00983F98">
        <w:rPr>
          <w:rFonts w:ascii="Arial" w:eastAsia="Times New Roman" w:hAnsi="Arial" w:cs="Arial"/>
          <w:bCs/>
          <w:sz w:val="20"/>
          <w:szCs w:val="20"/>
        </w:rPr>
        <w:t>contact person for this</w:t>
      </w:r>
      <w:r w:rsidR="00983F98" w:rsidRPr="002F52AA">
        <w:rPr>
          <w:rFonts w:ascii="Arial" w:eastAsia="Times New Roman" w:hAnsi="Arial" w:cs="Arial"/>
          <w:bCs/>
          <w:sz w:val="20"/>
          <w:szCs w:val="20"/>
        </w:rPr>
        <w:t xml:space="preserve"> processing </w:t>
      </w:r>
      <w:r w:rsidR="00983F98">
        <w:rPr>
          <w:rFonts w:ascii="Arial" w:eastAsia="Times New Roman" w:hAnsi="Arial" w:cs="Arial"/>
          <w:bCs/>
          <w:sz w:val="20"/>
          <w:szCs w:val="20"/>
        </w:rPr>
        <w:t>operation</w:t>
      </w:r>
      <w:r w:rsidRPr="00E75C8E">
        <w:rPr>
          <w:rFonts w:ascii="Arial" w:hAnsi="Arial" w:cs="Arial"/>
          <w:sz w:val="20"/>
          <w:szCs w:val="20"/>
          <w:lang w:val="en-GB"/>
        </w:rPr>
        <w:t xml:space="preserve"> (details above), or the Agency’s data protection officer (</w:t>
      </w:r>
      <w:hyperlink r:id="rId9" w:history="1">
        <w:r w:rsidRPr="00E75C8E">
          <w:rPr>
            <w:rStyle w:val="Hyperlink"/>
            <w:rFonts w:ascii="Arial" w:hAnsi="Arial" w:cs="Arial"/>
            <w:sz w:val="20"/>
            <w:szCs w:val="20"/>
            <w:lang w:val="en-GB"/>
          </w:rPr>
          <w:t>DPO@acer.europa.eu</w:t>
        </w:r>
      </w:hyperlink>
      <w:r w:rsidRPr="00E75C8E">
        <w:rPr>
          <w:rFonts w:ascii="Arial" w:hAnsi="Arial" w:cs="Arial"/>
          <w:sz w:val="20"/>
          <w:szCs w:val="20"/>
          <w:lang w:val="en-GB"/>
        </w:rPr>
        <w:t>).</w:t>
      </w:r>
    </w:p>
    <w:p w:rsidR="00D75B8B" w:rsidRPr="00E75C8E" w:rsidRDefault="00D75B8B" w:rsidP="00981E36">
      <w:pPr>
        <w:keepNext/>
        <w:keepLines/>
        <w:spacing w:before="240" w:after="0"/>
        <w:outlineLvl w:val="0"/>
        <w:rPr>
          <w:rFonts w:ascii="Arial" w:hAnsi="Arial" w:cs="Arial"/>
          <w:sz w:val="20"/>
          <w:szCs w:val="20"/>
        </w:rPr>
      </w:pPr>
      <w:r w:rsidRPr="00E75C8E">
        <w:rPr>
          <w:rFonts w:ascii="Arial" w:hAnsi="Arial" w:cs="Arial"/>
          <w:sz w:val="20"/>
          <w:szCs w:val="20"/>
          <w:lang w:val="en-GB"/>
        </w:rPr>
        <w:t>Finally, data subjects may, at any time, have recourse to the European Data Protection Supervisor</w:t>
      </w:r>
      <w:r w:rsidRPr="00736B0C">
        <w:rPr>
          <w:rFonts w:ascii="Arial" w:eastAsia="Times New Roman" w:hAnsi="Arial" w:cs="Arial"/>
          <w:bCs/>
          <w:iCs/>
          <w:sz w:val="20"/>
          <w:szCs w:val="20"/>
        </w:rPr>
        <w:t xml:space="preserve"> (</w:t>
      </w:r>
      <w:hyperlink r:id="rId10" w:history="1">
        <w:r w:rsidRPr="00E75C8E">
          <w:rPr>
            <w:rStyle w:val="Hyperlink"/>
            <w:rFonts w:ascii="Arial" w:hAnsi="Arial" w:cs="Arial"/>
            <w:sz w:val="20"/>
            <w:szCs w:val="20"/>
          </w:rPr>
          <w:t>http://www.edps.europa.eu</w:t>
        </w:r>
      </w:hyperlink>
      <w:r w:rsidRPr="00E75C8E">
        <w:rPr>
          <w:rFonts w:ascii="Arial" w:hAnsi="Arial" w:cs="Arial"/>
          <w:sz w:val="20"/>
          <w:szCs w:val="20"/>
        </w:rPr>
        <w:t>).</w:t>
      </w:r>
    </w:p>
    <w:p w:rsidR="002F597E" w:rsidRDefault="002F597E" w:rsidP="00981E36">
      <w:pPr>
        <w:keepNext/>
        <w:keepLines/>
      </w:pPr>
    </w:p>
    <w:sectPr w:rsidR="002F59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95" w:rsidRDefault="00547195" w:rsidP="00547195">
      <w:pPr>
        <w:spacing w:after="0" w:line="240" w:lineRule="auto"/>
      </w:pPr>
      <w:r>
        <w:separator/>
      </w:r>
    </w:p>
  </w:endnote>
  <w:endnote w:type="continuationSeparator" w:id="0">
    <w:p w:rsidR="00547195" w:rsidRDefault="00547195" w:rsidP="0054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95" w:rsidRDefault="00547195" w:rsidP="00547195">
      <w:pPr>
        <w:spacing w:after="0" w:line="240" w:lineRule="auto"/>
      </w:pPr>
      <w:r>
        <w:separator/>
      </w:r>
    </w:p>
  </w:footnote>
  <w:footnote w:type="continuationSeparator" w:id="0">
    <w:p w:rsidR="00547195" w:rsidRDefault="00547195" w:rsidP="00547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4E0E"/>
    <w:multiLevelType w:val="hybridMultilevel"/>
    <w:tmpl w:val="95CC5964"/>
    <w:lvl w:ilvl="0" w:tplc="8C40F0B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8B"/>
    <w:rsid w:val="000A68DC"/>
    <w:rsid w:val="002137B2"/>
    <w:rsid w:val="002B359B"/>
    <w:rsid w:val="002E5AAA"/>
    <w:rsid w:val="002F597E"/>
    <w:rsid w:val="004924A7"/>
    <w:rsid w:val="00547195"/>
    <w:rsid w:val="00647A2E"/>
    <w:rsid w:val="008456E3"/>
    <w:rsid w:val="00981E36"/>
    <w:rsid w:val="00983F98"/>
    <w:rsid w:val="00BE456C"/>
    <w:rsid w:val="00D75B8B"/>
    <w:rsid w:val="00F90D46"/>
    <w:rsid w:val="00FA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359ED-842E-49F4-B88D-959E3D54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8B"/>
    <w:pPr>
      <w:ind w:left="720"/>
      <w:contextualSpacing/>
    </w:pPr>
  </w:style>
  <w:style w:type="character" w:styleId="Hyperlink">
    <w:name w:val="Hyperlink"/>
    <w:basedOn w:val="DefaultParagraphFont"/>
    <w:uiPriority w:val="99"/>
    <w:unhideWhenUsed/>
    <w:rsid w:val="00D75B8B"/>
    <w:rPr>
      <w:color w:val="0563C1" w:themeColor="hyperlink"/>
      <w:u w:val="single"/>
    </w:rPr>
  </w:style>
  <w:style w:type="paragraph" w:customStyle="1" w:styleId="Default">
    <w:name w:val="Default"/>
    <w:rsid w:val="0054719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47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195"/>
    <w:rPr>
      <w:sz w:val="20"/>
      <w:szCs w:val="20"/>
      <w:lang w:val="en-US"/>
    </w:rPr>
  </w:style>
  <w:style w:type="character" w:styleId="FootnoteReference">
    <w:name w:val="footnote reference"/>
    <w:basedOn w:val="DefaultParagraphFont"/>
    <w:uiPriority w:val="99"/>
    <w:semiHidden/>
    <w:unhideWhenUsed/>
    <w:rsid w:val="00547195"/>
    <w:rPr>
      <w:vertAlign w:val="superscript"/>
    </w:rPr>
  </w:style>
  <w:style w:type="paragraph" w:styleId="BalloonText">
    <w:name w:val="Balloon Text"/>
    <w:basedOn w:val="Normal"/>
    <w:link w:val="BalloonTextChar"/>
    <w:uiPriority w:val="99"/>
    <w:semiHidden/>
    <w:unhideWhenUsed/>
    <w:rsid w:val="0049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A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cer.europa.e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Goran.vaskrsic@acer.europa.eu" TargetMode="Externa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edps.europa.eu" TargetMode="External"/><Relationship Id="rId4" Type="http://schemas.openxmlformats.org/officeDocument/2006/relationships/webSettings" Target="webSettings.xml"/><Relationship Id="rId9" Type="http://schemas.openxmlformats.org/officeDocument/2006/relationships/hyperlink" Target="mailto:DPO@acer.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ACER-2017-77022</_dlc_DocId>
    <_dlc_DocIdUrl xmlns="985daa2e-53d8-4475-82b8-9c7d25324e34">
      <Url>http://extranet.acer.europa.eu/Media/_layouts/15/DocIdRedir.aspx?ID=ACER-2017-77022</Url>
      <Description>ACER-2017-77022</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BC15E-96AA-4EC1-9B30-84800603BA7A}"/>
</file>

<file path=customXml/itemProps2.xml><?xml version="1.0" encoding="utf-8"?>
<ds:datastoreItem xmlns:ds="http://schemas.openxmlformats.org/officeDocument/2006/customXml" ds:itemID="{DBC8FBF8-AB02-4E2E-A25F-55474D974E65}"/>
</file>

<file path=customXml/itemProps3.xml><?xml version="1.0" encoding="utf-8"?>
<ds:datastoreItem xmlns:ds="http://schemas.openxmlformats.org/officeDocument/2006/customXml" ds:itemID="{4EEC0F62-BB2C-4A2A-932D-CFB17B4D2416}"/>
</file>

<file path=customXml/itemProps4.xml><?xml version="1.0" encoding="utf-8"?>
<ds:datastoreItem xmlns:ds="http://schemas.openxmlformats.org/officeDocument/2006/customXml" ds:itemID="{03E5CD9D-3D86-4412-9F1F-566401EEB7FC}"/>
</file>

<file path=customXml/itemProps5.xml><?xml version="1.0" encoding="utf-8"?>
<ds:datastoreItem xmlns:ds="http://schemas.openxmlformats.org/officeDocument/2006/customXml" ds:itemID="{6E72EE2A-0788-4D2B-991F-AACC1B388A1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Bousfield-Paris</dc:creator>
  <cp:keywords/>
  <dc:description/>
  <cp:lastModifiedBy>Nada SIMIĆ (ACER)</cp:lastModifiedBy>
  <cp:revision>2</cp:revision>
  <dcterms:created xsi:type="dcterms:W3CDTF">2016-05-10T08:35:00Z</dcterms:created>
  <dcterms:modified xsi:type="dcterms:W3CDTF">2016-05-10T08:35:00Z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eeb3da64-0f2f-4c5d-bd44-c193f1f0b862</vt:lpwstr>
  </property>
  <property fmtid="{D5CDD505-2E9C-101B-9397-08002B2CF9AE}" pid="3" name="ContentTypeId">
    <vt:lpwstr>0x0101001AE9DD38BBCCB94CB488FFC588F99A7B</vt:lpwstr>
  </property>
</Properties>
</file>